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8A105" w14:textId="77777777" w:rsidR="000050AF" w:rsidRPr="000050AF" w:rsidRDefault="000050AF" w:rsidP="000050AF">
      <w:pPr>
        <w:tabs>
          <w:tab w:val="left" w:pos="5760"/>
        </w:tabs>
        <w:spacing w:after="0" w:line="240" w:lineRule="auto"/>
        <w:jc w:val="center"/>
        <w:rPr>
          <w:rFonts w:ascii="Times New Roman" w:eastAsia="Times New Roman" w:hAnsi="Times New Roman" w:cs="Times New Roman"/>
          <w:sz w:val="28"/>
          <w:szCs w:val="20"/>
          <w:lang w:eastAsia="ru-RU"/>
        </w:rPr>
      </w:pPr>
    </w:p>
    <w:p w14:paraId="155622A6" w14:textId="4382AF72" w:rsidR="000050AF" w:rsidRPr="000050AF" w:rsidRDefault="000050AF" w:rsidP="000050AF">
      <w:pPr>
        <w:spacing w:after="0" w:line="240" w:lineRule="auto"/>
        <w:ind w:left="2123" w:firstLine="709"/>
        <w:contextualSpacing/>
        <w:jc w:val="both"/>
        <w:rPr>
          <w:rFonts w:ascii="Times New Roman" w:eastAsia="Times New Roman" w:hAnsi="Times New Roman" w:cs="Times New Roman"/>
          <w:sz w:val="28"/>
          <w:szCs w:val="28"/>
          <w:vertAlign w:val="superscript"/>
          <w:lang w:eastAsia="ru-RU"/>
        </w:rPr>
      </w:pPr>
      <w:r w:rsidRPr="000050AF">
        <w:rPr>
          <w:rFonts w:ascii="Times New Roman" w:eastAsia="Times New Roman" w:hAnsi="Times New Roman" w:cs="Times New Roman"/>
          <w:sz w:val="28"/>
          <w:szCs w:val="28"/>
          <w:lang w:eastAsia="ru-RU"/>
        </w:rPr>
        <w:t>ООО «</w:t>
      </w:r>
      <w:r w:rsidR="00F42D75">
        <w:rPr>
          <w:rFonts w:ascii="Times New Roman" w:eastAsia="Times New Roman" w:hAnsi="Times New Roman" w:cs="Times New Roman"/>
          <w:sz w:val="28"/>
          <w:szCs w:val="28"/>
          <w:lang w:eastAsia="ru-RU"/>
        </w:rPr>
        <w:t>Сфера</w:t>
      </w:r>
      <w:r w:rsidRPr="000050AF">
        <w:rPr>
          <w:rFonts w:ascii="Times New Roman" w:eastAsia="Times New Roman" w:hAnsi="Times New Roman" w:cs="Times New Roman"/>
          <w:sz w:val="28"/>
          <w:szCs w:val="28"/>
          <w:lang w:eastAsia="ru-RU"/>
        </w:rPr>
        <w:t>»</w:t>
      </w:r>
    </w:p>
    <w:p w14:paraId="247BE816" w14:textId="77777777" w:rsidR="000050AF" w:rsidRPr="000050AF" w:rsidRDefault="000050AF" w:rsidP="000050AF">
      <w:pPr>
        <w:pBdr>
          <w:bottom w:val="single" w:sz="12" w:space="1" w:color="auto"/>
        </w:pBdr>
        <w:tabs>
          <w:tab w:val="left" w:pos="5760"/>
        </w:tabs>
        <w:spacing w:after="0" w:line="240" w:lineRule="auto"/>
        <w:jc w:val="center"/>
        <w:rPr>
          <w:rFonts w:ascii="Times New Roman" w:eastAsia="Times New Roman" w:hAnsi="Times New Roman" w:cs="Times New Roman"/>
          <w:sz w:val="20"/>
          <w:szCs w:val="20"/>
          <w:u w:val="thick"/>
          <w:lang w:eastAsia="ru-RU"/>
        </w:rPr>
      </w:pPr>
    </w:p>
    <w:p w14:paraId="40836D28" w14:textId="77777777" w:rsidR="000050AF" w:rsidRPr="000050AF" w:rsidRDefault="000050AF" w:rsidP="000050AF">
      <w:pPr>
        <w:spacing w:after="200" w:line="276" w:lineRule="auto"/>
        <w:jc w:val="both"/>
        <w:rPr>
          <w:rFonts w:ascii="Calibri" w:eastAsia="Calibri" w:hAnsi="Calibri" w:cs="Times New Roman"/>
          <w:sz w:val="28"/>
          <w:szCs w:val="28"/>
        </w:rPr>
      </w:pPr>
    </w:p>
    <w:p w14:paraId="0CFF7738" w14:textId="2CB4A2F7" w:rsidR="000050AF" w:rsidRPr="000050AF" w:rsidRDefault="000050AF" w:rsidP="000050AF">
      <w:pPr>
        <w:spacing w:after="200" w:line="276" w:lineRule="auto"/>
        <w:jc w:val="both"/>
        <w:rPr>
          <w:rFonts w:ascii="Times New Roman" w:eastAsia="Calibri" w:hAnsi="Times New Roman" w:cs="Times New Roman"/>
          <w:sz w:val="28"/>
          <w:szCs w:val="28"/>
        </w:rPr>
      </w:pPr>
      <w:r w:rsidRPr="000050AF">
        <w:rPr>
          <w:rFonts w:ascii="Times New Roman" w:eastAsia="Calibri" w:hAnsi="Times New Roman" w:cs="Times New Roman"/>
          <w:sz w:val="28"/>
          <w:szCs w:val="28"/>
        </w:rPr>
        <w:t>От</w:t>
      </w:r>
      <w:r w:rsidR="00F42D75">
        <w:rPr>
          <w:rFonts w:ascii="Times New Roman" w:eastAsia="Calibri" w:hAnsi="Times New Roman" w:cs="Times New Roman"/>
          <w:sz w:val="28"/>
          <w:szCs w:val="28"/>
        </w:rPr>
        <w:t xml:space="preserve"> </w:t>
      </w:r>
      <w:r w:rsidRPr="000050AF">
        <w:rPr>
          <w:rFonts w:ascii="Times New Roman" w:eastAsia="Calibri" w:hAnsi="Times New Roman" w:cs="Times New Roman"/>
          <w:sz w:val="28"/>
          <w:szCs w:val="28"/>
        </w:rPr>
        <w:t>12/</w:t>
      </w:r>
      <w:r w:rsidR="00F42D75">
        <w:rPr>
          <w:rFonts w:ascii="Times New Roman" w:eastAsia="Calibri" w:hAnsi="Times New Roman" w:cs="Times New Roman"/>
          <w:sz w:val="28"/>
          <w:szCs w:val="28"/>
        </w:rPr>
        <w:t>12</w:t>
      </w:r>
      <w:r w:rsidRPr="000050AF">
        <w:rPr>
          <w:rFonts w:ascii="Times New Roman" w:eastAsia="Calibri" w:hAnsi="Times New Roman" w:cs="Times New Roman"/>
          <w:sz w:val="28"/>
          <w:szCs w:val="28"/>
        </w:rPr>
        <w:t>/202</w:t>
      </w:r>
      <w:r w:rsidR="00F42D75">
        <w:rPr>
          <w:rFonts w:ascii="Times New Roman" w:eastAsia="Calibri" w:hAnsi="Times New Roman" w:cs="Times New Roman"/>
          <w:sz w:val="28"/>
          <w:szCs w:val="28"/>
        </w:rPr>
        <w:t>2</w:t>
      </w:r>
      <w:r w:rsidRPr="000050AF">
        <w:rPr>
          <w:rFonts w:ascii="Times New Roman" w:eastAsia="Calibri" w:hAnsi="Times New Roman" w:cs="Times New Roman"/>
          <w:sz w:val="28"/>
          <w:szCs w:val="28"/>
        </w:rPr>
        <w:t xml:space="preserve">                                                                     </w:t>
      </w:r>
      <w:r w:rsidRPr="000050AF">
        <w:rPr>
          <w:rFonts w:ascii="Times New Roman" w:eastAsia="Calibri" w:hAnsi="Times New Roman" w:cs="Times New Roman"/>
          <w:sz w:val="28"/>
          <w:szCs w:val="28"/>
        </w:rPr>
        <w:tab/>
      </w:r>
      <w:r w:rsidRPr="000050AF">
        <w:rPr>
          <w:rFonts w:ascii="Times New Roman" w:eastAsia="Calibri" w:hAnsi="Times New Roman" w:cs="Times New Roman"/>
          <w:sz w:val="28"/>
          <w:szCs w:val="28"/>
        </w:rPr>
        <w:tab/>
        <w:t xml:space="preserve"> №9/01/21</w:t>
      </w:r>
    </w:p>
    <w:p w14:paraId="3F8D5119" w14:textId="77777777" w:rsidR="000050AF" w:rsidRPr="000050AF" w:rsidRDefault="000050AF" w:rsidP="000050AF">
      <w:pPr>
        <w:suppressAutoHyphens/>
        <w:spacing w:after="0" w:line="240" w:lineRule="auto"/>
        <w:ind w:left="144"/>
        <w:jc w:val="center"/>
        <w:rPr>
          <w:rFonts w:ascii="Times New Roman" w:eastAsia="Times New Roman" w:hAnsi="Times New Roman" w:cs="Times New Roman"/>
          <w:b/>
          <w:sz w:val="28"/>
          <w:szCs w:val="28"/>
          <w:lang w:eastAsia="ar-SA"/>
        </w:rPr>
      </w:pPr>
    </w:p>
    <w:p w14:paraId="2B6CF6F0" w14:textId="77777777" w:rsidR="000050AF" w:rsidRPr="000050AF" w:rsidRDefault="000050AF" w:rsidP="000050AF">
      <w:pPr>
        <w:suppressAutoHyphens/>
        <w:spacing w:after="0" w:line="240" w:lineRule="auto"/>
        <w:ind w:left="144"/>
        <w:jc w:val="center"/>
        <w:rPr>
          <w:rFonts w:ascii="Times New Roman" w:eastAsia="Times New Roman" w:hAnsi="Times New Roman" w:cs="Times New Roman"/>
          <w:b/>
          <w:sz w:val="28"/>
          <w:szCs w:val="28"/>
          <w:lang w:eastAsia="ar-SA"/>
        </w:rPr>
      </w:pPr>
      <w:r w:rsidRPr="000050AF">
        <w:rPr>
          <w:rFonts w:ascii="Times New Roman" w:eastAsia="Times New Roman" w:hAnsi="Times New Roman" w:cs="Times New Roman"/>
          <w:b/>
          <w:sz w:val="28"/>
          <w:szCs w:val="28"/>
          <w:lang w:eastAsia="ar-SA"/>
        </w:rPr>
        <w:t>ПРИКАЗ</w:t>
      </w:r>
    </w:p>
    <w:p w14:paraId="0E4A1A46" w14:textId="77777777" w:rsidR="000050AF" w:rsidRPr="000050AF" w:rsidRDefault="000050AF" w:rsidP="000050AF">
      <w:pPr>
        <w:suppressAutoHyphens/>
        <w:spacing w:after="0" w:line="240" w:lineRule="auto"/>
        <w:ind w:left="144"/>
        <w:jc w:val="center"/>
        <w:rPr>
          <w:rFonts w:ascii="Times New Roman" w:eastAsia="Times New Roman" w:hAnsi="Times New Roman" w:cs="Times New Roman"/>
          <w:b/>
          <w:sz w:val="28"/>
          <w:szCs w:val="28"/>
          <w:lang w:eastAsia="ar-SA"/>
        </w:rPr>
      </w:pPr>
    </w:p>
    <w:p w14:paraId="4BDEB50A" w14:textId="77777777" w:rsidR="000050AF" w:rsidRPr="000050AF" w:rsidRDefault="000050AF" w:rsidP="000050AF">
      <w:pPr>
        <w:suppressAutoHyphens/>
        <w:spacing w:after="0" w:line="240" w:lineRule="auto"/>
        <w:jc w:val="center"/>
        <w:rPr>
          <w:rFonts w:ascii="Times New Roman" w:eastAsia="Times New Roman" w:hAnsi="Times New Roman" w:cs="Times New Roman"/>
          <w:b/>
          <w:sz w:val="28"/>
          <w:szCs w:val="28"/>
          <w:lang w:eastAsia="ar-SA"/>
        </w:rPr>
      </w:pPr>
    </w:p>
    <w:p w14:paraId="39D410A8" w14:textId="724DA6AF" w:rsidR="000050AF" w:rsidRPr="000050AF" w:rsidRDefault="000050AF" w:rsidP="000050AF">
      <w:pPr>
        <w:spacing w:after="200" w:line="276" w:lineRule="auto"/>
        <w:jc w:val="center"/>
        <w:rPr>
          <w:rFonts w:ascii="Times New Roman" w:eastAsia="Calibri" w:hAnsi="Times New Roman" w:cs="Times New Roman"/>
          <w:b/>
          <w:i/>
          <w:sz w:val="28"/>
          <w:szCs w:val="28"/>
        </w:rPr>
      </w:pPr>
      <w:r w:rsidRPr="000050AF">
        <w:rPr>
          <w:rFonts w:ascii="Times New Roman" w:eastAsia="Times New Roman" w:hAnsi="Times New Roman" w:cs="Times New Roman"/>
          <w:b/>
          <w:sz w:val="28"/>
          <w:szCs w:val="28"/>
          <w:lang w:eastAsia="ar-SA"/>
        </w:rPr>
        <w:tab/>
        <w:t xml:space="preserve"> </w:t>
      </w:r>
      <w:r w:rsidRPr="000050AF">
        <w:rPr>
          <w:rFonts w:ascii="Times New Roman" w:eastAsia="Calibri" w:hAnsi="Times New Roman" w:cs="Times New Roman"/>
          <w:b/>
          <w:i/>
          <w:sz w:val="28"/>
          <w:szCs w:val="28"/>
        </w:rPr>
        <w:t>Об утверждении Правил рассмотрения запросов субъектов ПД</w:t>
      </w:r>
      <w:r w:rsidR="00F42D75">
        <w:rPr>
          <w:rFonts w:ascii="Times New Roman" w:eastAsia="Calibri" w:hAnsi="Times New Roman" w:cs="Times New Roman"/>
          <w:b/>
          <w:i/>
          <w:sz w:val="28"/>
          <w:szCs w:val="28"/>
        </w:rPr>
        <w:t>Н</w:t>
      </w:r>
      <w:r w:rsidRPr="000050AF">
        <w:rPr>
          <w:rFonts w:ascii="Times New Roman" w:eastAsia="Calibri" w:hAnsi="Times New Roman" w:cs="Times New Roman"/>
          <w:b/>
          <w:i/>
          <w:sz w:val="28"/>
          <w:szCs w:val="28"/>
        </w:rPr>
        <w:t xml:space="preserve"> в </w:t>
      </w:r>
      <w:r w:rsidRPr="000050AF">
        <w:rPr>
          <w:rFonts w:ascii="Times New Roman" w:eastAsia="Times New Roman" w:hAnsi="Times New Roman" w:cs="Times New Roman"/>
          <w:b/>
          <w:i/>
          <w:sz w:val="28"/>
          <w:szCs w:val="28"/>
          <w:lang w:eastAsia="ru-RU"/>
        </w:rPr>
        <w:t>ООО «</w:t>
      </w:r>
      <w:r w:rsidR="00F42D75">
        <w:rPr>
          <w:rFonts w:ascii="Times New Roman" w:eastAsia="Times New Roman" w:hAnsi="Times New Roman" w:cs="Times New Roman"/>
          <w:b/>
          <w:i/>
          <w:sz w:val="28"/>
          <w:szCs w:val="28"/>
          <w:lang w:eastAsia="ru-RU"/>
        </w:rPr>
        <w:t>Сфера</w:t>
      </w:r>
      <w:r w:rsidRPr="000050AF">
        <w:rPr>
          <w:rFonts w:ascii="Times New Roman" w:eastAsia="Times New Roman" w:hAnsi="Times New Roman" w:cs="Times New Roman"/>
          <w:b/>
          <w:i/>
          <w:sz w:val="28"/>
          <w:szCs w:val="28"/>
          <w:lang w:eastAsia="ru-RU"/>
        </w:rPr>
        <w:t>»</w:t>
      </w:r>
    </w:p>
    <w:p w14:paraId="178FD693" w14:textId="77777777" w:rsidR="000050AF" w:rsidRPr="000050AF" w:rsidRDefault="000050AF" w:rsidP="000050AF">
      <w:pPr>
        <w:spacing w:after="200" w:line="276" w:lineRule="auto"/>
        <w:rPr>
          <w:rFonts w:ascii="Times New Roman" w:eastAsia="Calibri" w:hAnsi="Times New Roman" w:cs="Times New Roman"/>
          <w:b/>
          <w:i/>
          <w:sz w:val="28"/>
          <w:szCs w:val="28"/>
        </w:rPr>
      </w:pPr>
    </w:p>
    <w:p w14:paraId="04277B34" w14:textId="77777777" w:rsidR="000050AF" w:rsidRPr="000050AF" w:rsidRDefault="000050AF" w:rsidP="000050AF">
      <w:pPr>
        <w:spacing w:after="0" w:line="240" w:lineRule="auto"/>
        <w:ind w:firstLine="709"/>
        <w:jc w:val="both"/>
        <w:outlineLvl w:val="0"/>
        <w:rPr>
          <w:rFonts w:ascii="Times New Roman" w:eastAsia="Calibri" w:hAnsi="Times New Roman" w:cs="Times New Roman"/>
          <w:sz w:val="28"/>
          <w:szCs w:val="28"/>
        </w:rPr>
      </w:pPr>
      <w:r w:rsidRPr="000050AF">
        <w:rPr>
          <w:rFonts w:ascii="Times New Roman" w:eastAsia="Calibri" w:hAnsi="Times New Roman" w:cs="Times New Roman"/>
          <w:sz w:val="28"/>
          <w:szCs w:val="28"/>
        </w:rPr>
        <w:t xml:space="preserve">В целях исполнения Федерального закона от 27.07.2006 № 152-ФЗ                              «О персональных данных» </w:t>
      </w:r>
    </w:p>
    <w:p w14:paraId="79AE3D66" w14:textId="77777777" w:rsidR="000050AF" w:rsidRPr="000050AF" w:rsidRDefault="000050AF" w:rsidP="000050AF">
      <w:pPr>
        <w:keepNext/>
        <w:spacing w:after="0" w:line="240" w:lineRule="auto"/>
        <w:jc w:val="both"/>
        <w:outlineLvl w:val="0"/>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ПРИКАЗЫВАЮ:</w:t>
      </w:r>
    </w:p>
    <w:p w14:paraId="2C766525" w14:textId="2F508B73" w:rsidR="000050AF" w:rsidRPr="000050AF" w:rsidRDefault="000050AF" w:rsidP="000050AF">
      <w:pPr>
        <w:spacing w:after="0" w:line="240" w:lineRule="auto"/>
        <w:ind w:firstLine="709"/>
        <w:contextualSpacing/>
        <w:jc w:val="both"/>
        <w:rPr>
          <w:rFonts w:ascii="Times New Roman" w:eastAsia="Times New Roman" w:hAnsi="Times New Roman" w:cs="Times New Roman"/>
          <w:sz w:val="28"/>
          <w:szCs w:val="28"/>
          <w:vertAlign w:val="superscript"/>
          <w:lang w:eastAsia="ru-RU"/>
        </w:rPr>
      </w:pPr>
      <w:r w:rsidRPr="000050AF">
        <w:rPr>
          <w:rFonts w:ascii="Times New Roman" w:eastAsia="Times New Roman" w:hAnsi="Times New Roman" w:cs="Times New Roman"/>
          <w:sz w:val="28"/>
          <w:szCs w:val="28"/>
          <w:lang w:eastAsia="ru-RU"/>
        </w:rPr>
        <w:t xml:space="preserve"> 1. Утвердить Правила рассмотрения запросов субъектов ПД</w:t>
      </w:r>
      <w:r w:rsidR="00F42D75">
        <w:rPr>
          <w:rFonts w:ascii="Times New Roman" w:eastAsia="Times New Roman" w:hAnsi="Times New Roman" w:cs="Times New Roman"/>
          <w:sz w:val="28"/>
          <w:szCs w:val="28"/>
          <w:lang w:eastAsia="ru-RU"/>
        </w:rPr>
        <w:t>Н</w:t>
      </w:r>
      <w:r w:rsidRPr="000050AF">
        <w:rPr>
          <w:rFonts w:ascii="Times New Roman" w:eastAsia="Times New Roman" w:hAnsi="Times New Roman" w:cs="Times New Roman"/>
          <w:sz w:val="28"/>
          <w:szCs w:val="28"/>
          <w:lang w:eastAsia="ru-RU"/>
        </w:rPr>
        <w:t xml:space="preserve"> в ООО «</w:t>
      </w:r>
      <w:r w:rsidR="00F42D75">
        <w:rPr>
          <w:rFonts w:ascii="Times New Roman" w:eastAsia="Times New Roman" w:hAnsi="Times New Roman" w:cs="Times New Roman"/>
          <w:sz w:val="28"/>
          <w:szCs w:val="28"/>
          <w:lang w:eastAsia="ru-RU"/>
        </w:rPr>
        <w:t>Сфера</w:t>
      </w:r>
      <w:r w:rsidRPr="000050AF">
        <w:rPr>
          <w:rFonts w:ascii="Times New Roman" w:eastAsia="Times New Roman" w:hAnsi="Times New Roman" w:cs="Times New Roman"/>
          <w:sz w:val="28"/>
          <w:szCs w:val="28"/>
          <w:lang w:eastAsia="ru-RU"/>
        </w:rPr>
        <w:t>», представленные в Приложении.</w:t>
      </w:r>
    </w:p>
    <w:p w14:paraId="55131648" w14:textId="178532D6" w:rsidR="000050AF" w:rsidRPr="000050AF" w:rsidRDefault="000050AF" w:rsidP="000050AF">
      <w:pPr>
        <w:keepNext/>
        <w:tabs>
          <w:tab w:val="left" w:pos="0"/>
        </w:tabs>
        <w:spacing w:after="0" w:line="240" w:lineRule="auto"/>
        <w:ind w:firstLine="709"/>
        <w:jc w:val="both"/>
        <w:rPr>
          <w:rFonts w:ascii="Times New Roman" w:eastAsia="Times New Roman" w:hAnsi="Times New Roman" w:cs="Times New Roman"/>
          <w:sz w:val="28"/>
          <w:szCs w:val="28"/>
          <w:vertAlign w:val="superscript"/>
          <w:lang w:eastAsia="ru-RU"/>
        </w:rPr>
      </w:pPr>
      <w:r w:rsidRPr="000050AF">
        <w:rPr>
          <w:rFonts w:ascii="Calibri" w:eastAsia="Calibri" w:hAnsi="Calibri" w:cs="Times New Roman"/>
          <w:sz w:val="28"/>
          <w:szCs w:val="28"/>
        </w:rPr>
        <w:t xml:space="preserve">  </w:t>
      </w:r>
      <w:r w:rsidRPr="000050AF">
        <w:rPr>
          <w:rFonts w:ascii="Times New Roman" w:eastAsia="Times New Roman" w:hAnsi="Times New Roman" w:cs="Times New Roman"/>
          <w:sz w:val="28"/>
          <w:szCs w:val="28"/>
          <w:lang w:eastAsia="ru-RU"/>
        </w:rPr>
        <w:t>2. Разместить «Правила рассмотрения запросов субъектов ПД</w:t>
      </w:r>
      <w:r w:rsidR="00F42D75">
        <w:rPr>
          <w:rFonts w:ascii="Times New Roman" w:eastAsia="Times New Roman" w:hAnsi="Times New Roman" w:cs="Times New Roman"/>
          <w:sz w:val="28"/>
          <w:szCs w:val="28"/>
          <w:lang w:eastAsia="ru-RU"/>
        </w:rPr>
        <w:t>Н</w:t>
      </w:r>
      <w:r w:rsidRPr="000050AF">
        <w:rPr>
          <w:rFonts w:ascii="Times New Roman" w:eastAsia="Times New Roman" w:hAnsi="Times New Roman" w:cs="Times New Roman"/>
          <w:sz w:val="28"/>
          <w:szCs w:val="28"/>
          <w:lang w:eastAsia="ru-RU"/>
        </w:rPr>
        <w:t xml:space="preserve"> в ООО «</w:t>
      </w:r>
      <w:r w:rsidR="00F42D75">
        <w:rPr>
          <w:rFonts w:ascii="Times New Roman" w:eastAsia="Times New Roman" w:hAnsi="Times New Roman" w:cs="Times New Roman"/>
          <w:sz w:val="28"/>
          <w:szCs w:val="28"/>
          <w:lang w:eastAsia="ru-RU"/>
        </w:rPr>
        <w:t>Сфера</w:t>
      </w:r>
      <w:r w:rsidRPr="000050AF">
        <w:rPr>
          <w:rFonts w:ascii="Times New Roman" w:eastAsia="Times New Roman" w:hAnsi="Times New Roman" w:cs="Times New Roman"/>
          <w:sz w:val="28"/>
          <w:szCs w:val="28"/>
          <w:lang w:eastAsia="ru-RU"/>
        </w:rPr>
        <w:t>»</w:t>
      </w:r>
      <w:r w:rsidRPr="000050AF">
        <w:rPr>
          <w:rFonts w:ascii="Times New Roman" w:eastAsia="Times New Roman" w:hAnsi="Times New Roman" w:cs="Times New Roman"/>
          <w:sz w:val="28"/>
          <w:szCs w:val="28"/>
          <w:vertAlign w:val="superscript"/>
          <w:lang w:eastAsia="ru-RU"/>
        </w:rPr>
        <w:t xml:space="preserve"> </w:t>
      </w:r>
      <w:r w:rsidRPr="000050AF">
        <w:rPr>
          <w:rFonts w:ascii="Times New Roman" w:eastAsia="Times New Roman" w:hAnsi="Times New Roman" w:cs="Times New Roman"/>
          <w:sz w:val="28"/>
          <w:szCs w:val="28"/>
          <w:lang w:eastAsia="ru-RU"/>
        </w:rPr>
        <w:t>в общедоступном месте (в уголке потребителя, на официальном сайте) с целью свободного ознакомления с последними субъектов ПД</w:t>
      </w:r>
      <w:r w:rsidR="00F42D75">
        <w:rPr>
          <w:rFonts w:ascii="Times New Roman" w:eastAsia="Times New Roman" w:hAnsi="Times New Roman" w:cs="Times New Roman"/>
          <w:sz w:val="28"/>
          <w:szCs w:val="28"/>
          <w:lang w:eastAsia="ru-RU"/>
        </w:rPr>
        <w:t>Н</w:t>
      </w:r>
    </w:p>
    <w:p w14:paraId="584A99D4" w14:textId="77777777" w:rsidR="000050AF" w:rsidRPr="000050AF" w:rsidRDefault="000050AF" w:rsidP="000050AF">
      <w:pPr>
        <w:keepNext/>
        <w:tabs>
          <w:tab w:val="left" w:pos="0"/>
        </w:tabs>
        <w:spacing w:after="0" w:line="240" w:lineRule="auto"/>
        <w:ind w:firstLine="709"/>
        <w:jc w:val="both"/>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3. Контроль за выполнением настоящего приказа оставляю за собой.</w:t>
      </w:r>
    </w:p>
    <w:p w14:paraId="40FC3368" w14:textId="77777777" w:rsidR="000050AF" w:rsidRPr="000050AF" w:rsidRDefault="000050AF" w:rsidP="000050AF">
      <w:pPr>
        <w:spacing w:after="0" w:line="240" w:lineRule="auto"/>
        <w:ind w:firstLine="709"/>
        <w:contextualSpacing/>
        <w:jc w:val="both"/>
        <w:outlineLvl w:val="0"/>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 xml:space="preserve">          </w:t>
      </w:r>
    </w:p>
    <w:p w14:paraId="264CEB02" w14:textId="77777777" w:rsidR="000050AF" w:rsidRPr="000050AF" w:rsidRDefault="000050AF" w:rsidP="000050AF">
      <w:pPr>
        <w:spacing w:after="0" w:line="240" w:lineRule="auto"/>
        <w:contextualSpacing/>
        <w:jc w:val="both"/>
        <w:outlineLvl w:val="0"/>
        <w:rPr>
          <w:rFonts w:ascii="Times New Roman" w:eastAsia="Times New Roman" w:hAnsi="Times New Roman" w:cs="Times New Roman"/>
          <w:sz w:val="28"/>
          <w:szCs w:val="28"/>
          <w:lang w:eastAsia="ru-RU"/>
        </w:rPr>
      </w:pPr>
    </w:p>
    <w:p w14:paraId="6FE0777A" w14:textId="174D366F" w:rsidR="000050AF" w:rsidRPr="000050AF" w:rsidRDefault="000050AF" w:rsidP="000050AF">
      <w:pPr>
        <w:spacing w:after="0" w:line="240" w:lineRule="auto"/>
        <w:contextualSpacing/>
        <w:jc w:val="both"/>
        <w:outlineLvl w:val="0"/>
        <w:rPr>
          <w:rFonts w:ascii="Times New Roman" w:eastAsia="Times New Roman" w:hAnsi="Times New Roman" w:cs="Times New Roman"/>
          <w:sz w:val="24"/>
          <w:szCs w:val="24"/>
          <w:lang w:eastAsia="ar-SA"/>
        </w:rPr>
      </w:pPr>
      <w:r w:rsidRPr="000050AF">
        <w:rPr>
          <w:rFonts w:ascii="Times New Roman" w:eastAsia="Times New Roman" w:hAnsi="Times New Roman" w:cs="Times New Roman"/>
          <w:sz w:val="28"/>
          <w:szCs w:val="28"/>
          <w:lang w:eastAsia="ar-SA"/>
        </w:rPr>
        <w:t xml:space="preserve">Генеральный директор </w:t>
      </w:r>
      <w:r w:rsidRPr="000050AF">
        <w:rPr>
          <w:rFonts w:ascii="Times New Roman" w:eastAsia="Times New Roman" w:hAnsi="Times New Roman" w:cs="Times New Roman"/>
          <w:sz w:val="28"/>
          <w:szCs w:val="28"/>
          <w:lang w:eastAsia="ar-SA"/>
        </w:rPr>
        <w:tab/>
      </w:r>
      <w:r w:rsidRPr="000050AF">
        <w:rPr>
          <w:rFonts w:ascii="Times New Roman" w:eastAsia="Times New Roman" w:hAnsi="Times New Roman" w:cs="Times New Roman"/>
          <w:sz w:val="28"/>
          <w:szCs w:val="28"/>
          <w:lang w:eastAsia="ar-SA"/>
        </w:rPr>
        <w:tab/>
      </w:r>
      <w:r w:rsidRPr="000050AF">
        <w:rPr>
          <w:rFonts w:ascii="Times New Roman" w:eastAsia="Times New Roman" w:hAnsi="Times New Roman" w:cs="Times New Roman"/>
          <w:sz w:val="28"/>
          <w:szCs w:val="28"/>
          <w:lang w:eastAsia="ar-SA"/>
        </w:rPr>
        <w:tab/>
      </w:r>
      <w:r w:rsidRPr="000050AF">
        <w:rPr>
          <w:rFonts w:ascii="Times New Roman" w:eastAsia="Times New Roman" w:hAnsi="Times New Roman" w:cs="Times New Roman"/>
          <w:sz w:val="28"/>
          <w:szCs w:val="28"/>
          <w:lang w:eastAsia="ar-SA"/>
        </w:rPr>
        <w:tab/>
      </w:r>
      <w:r w:rsidRPr="000050AF">
        <w:rPr>
          <w:rFonts w:ascii="Times New Roman" w:eastAsia="Times New Roman" w:hAnsi="Times New Roman" w:cs="Times New Roman"/>
          <w:sz w:val="28"/>
          <w:szCs w:val="28"/>
          <w:lang w:eastAsia="ar-SA"/>
        </w:rPr>
        <w:tab/>
      </w:r>
      <w:r w:rsidRPr="000050AF">
        <w:rPr>
          <w:rFonts w:ascii="Times New Roman" w:eastAsia="Times New Roman" w:hAnsi="Times New Roman" w:cs="Times New Roman"/>
          <w:sz w:val="28"/>
          <w:szCs w:val="28"/>
          <w:lang w:eastAsia="ar-SA"/>
        </w:rPr>
        <w:tab/>
      </w:r>
      <w:r w:rsidRPr="000050AF">
        <w:rPr>
          <w:rFonts w:ascii="Times New Roman" w:eastAsia="Times New Roman" w:hAnsi="Times New Roman" w:cs="Times New Roman"/>
          <w:sz w:val="28"/>
          <w:szCs w:val="28"/>
          <w:lang w:eastAsia="ar-SA"/>
        </w:rPr>
        <w:tab/>
      </w:r>
      <w:r w:rsidR="00F42D75">
        <w:rPr>
          <w:rFonts w:ascii="Times New Roman" w:eastAsia="Times New Roman" w:hAnsi="Times New Roman" w:cs="Times New Roman"/>
          <w:sz w:val="28"/>
          <w:szCs w:val="28"/>
          <w:lang w:eastAsia="ar-SA"/>
        </w:rPr>
        <w:t>Штилерман</w:t>
      </w:r>
      <w:r w:rsidRPr="000050AF">
        <w:rPr>
          <w:rFonts w:ascii="Times New Roman" w:eastAsia="Times New Roman" w:hAnsi="Times New Roman" w:cs="Times New Roman"/>
          <w:sz w:val="28"/>
          <w:szCs w:val="28"/>
          <w:lang w:eastAsia="ar-SA"/>
        </w:rPr>
        <w:t xml:space="preserve"> </w:t>
      </w:r>
      <w:r w:rsidR="00F42D75">
        <w:rPr>
          <w:rFonts w:ascii="Times New Roman" w:eastAsia="Times New Roman" w:hAnsi="Times New Roman" w:cs="Times New Roman"/>
          <w:sz w:val="28"/>
          <w:szCs w:val="28"/>
          <w:lang w:eastAsia="ar-SA"/>
        </w:rPr>
        <w:t>А</w:t>
      </w:r>
      <w:r w:rsidRPr="000050AF">
        <w:rPr>
          <w:rFonts w:ascii="Times New Roman" w:eastAsia="Times New Roman" w:hAnsi="Times New Roman" w:cs="Times New Roman"/>
          <w:sz w:val="28"/>
          <w:szCs w:val="28"/>
          <w:lang w:eastAsia="ar-SA"/>
        </w:rPr>
        <w:t>.</w:t>
      </w:r>
      <w:r w:rsidR="00F42D75">
        <w:rPr>
          <w:rFonts w:ascii="Times New Roman" w:eastAsia="Times New Roman" w:hAnsi="Times New Roman" w:cs="Times New Roman"/>
          <w:sz w:val="28"/>
          <w:szCs w:val="28"/>
          <w:lang w:eastAsia="ar-SA"/>
        </w:rPr>
        <w:t>Л</w:t>
      </w:r>
    </w:p>
    <w:p w14:paraId="115475AA" w14:textId="77777777" w:rsidR="000050AF" w:rsidRPr="000050AF" w:rsidRDefault="000050AF" w:rsidP="000050AF">
      <w:pPr>
        <w:suppressAutoHyphens/>
        <w:spacing w:after="0" w:line="240" w:lineRule="auto"/>
        <w:jc w:val="both"/>
        <w:rPr>
          <w:rFonts w:ascii="Times New Roman" w:eastAsia="Times New Roman" w:hAnsi="Times New Roman" w:cs="Times New Roman"/>
          <w:sz w:val="28"/>
          <w:szCs w:val="28"/>
          <w:lang w:eastAsia="ar-SA"/>
        </w:rPr>
      </w:pPr>
      <w:r w:rsidRPr="000050AF">
        <w:rPr>
          <w:rFonts w:ascii="Times New Roman" w:eastAsia="Times New Roman" w:hAnsi="Times New Roman" w:cs="Times New Roman"/>
          <w:sz w:val="28"/>
          <w:szCs w:val="28"/>
          <w:lang w:eastAsia="ar-SA"/>
        </w:rPr>
        <w:t xml:space="preserve"> </w:t>
      </w:r>
    </w:p>
    <w:p w14:paraId="7032B56D" w14:textId="77777777" w:rsidR="000050AF" w:rsidRPr="000050AF" w:rsidRDefault="000050AF" w:rsidP="000050AF">
      <w:pPr>
        <w:widowControl w:val="0"/>
        <w:autoSpaceDE w:val="0"/>
        <w:autoSpaceDN w:val="0"/>
        <w:adjustRightInd w:val="0"/>
        <w:spacing w:after="0" w:line="240" w:lineRule="auto"/>
        <w:ind w:left="3969" w:firstLine="709"/>
        <w:jc w:val="right"/>
        <w:outlineLvl w:val="0"/>
        <w:rPr>
          <w:rFonts w:ascii="Times New Roman" w:eastAsia="Calibri" w:hAnsi="Times New Roman" w:cs="Times New Roman"/>
          <w:sz w:val="28"/>
          <w:szCs w:val="28"/>
        </w:rPr>
      </w:pPr>
    </w:p>
    <w:p w14:paraId="6466F90D" w14:textId="77777777" w:rsidR="000050AF" w:rsidRPr="000050AF" w:rsidRDefault="000050AF" w:rsidP="000050AF">
      <w:pPr>
        <w:widowControl w:val="0"/>
        <w:autoSpaceDE w:val="0"/>
        <w:autoSpaceDN w:val="0"/>
        <w:adjustRightInd w:val="0"/>
        <w:spacing w:after="0" w:line="240" w:lineRule="auto"/>
        <w:ind w:left="3969" w:firstLine="709"/>
        <w:jc w:val="right"/>
        <w:outlineLvl w:val="0"/>
        <w:rPr>
          <w:rFonts w:ascii="Times New Roman" w:eastAsia="Calibri" w:hAnsi="Times New Roman" w:cs="Times New Roman"/>
          <w:sz w:val="28"/>
          <w:szCs w:val="28"/>
        </w:rPr>
      </w:pPr>
    </w:p>
    <w:p w14:paraId="5D6D5BA3" w14:textId="77777777" w:rsidR="000050AF" w:rsidRPr="000050AF" w:rsidRDefault="000050AF" w:rsidP="000050AF">
      <w:pPr>
        <w:widowControl w:val="0"/>
        <w:autoSpaceDE w:val="0"/>
        <w:autoSpaceDN w:val="0"/>
        <w:adjustRightInd w:val="0"/>
        <w:spacing w:after="0" w:line="240" w:lineRule="auto"/>
        <w:ind w:left="3969" w:firstLine="709"/>
        <w:jc w:val="right"/>
        <w:outlineLvl w:val="0"/>
        <w:rPr>
          <w:rFonts w:ascii="Times New Roman" w:eastAsia="Calibri" w:hAnsi="Times New Roman" w:cs="Times New Roman"/>
          <w:sz w:val="28"/>
          <w:szCs w:val="28"/>
        </w:rPr>
      </w:pPr>
      <w:r w:rsidRPr="000050AF">
        <w:rPr>
          <w:rFonts w:ascii="Times New Roman" w:eastAsia="Calibri" w:hAnsi="Times New Roman" w:cs="Times New Roman"/>
          <w:sz w:val="28"/>
          <w:szCs w:val="28"/>
        </w:rPr>
        <w:br w:type="page"/>
      </w:r>
    </w:p>
    <w:tbl>
      <w:tblPr>
        <w:tblW w:w="0" w:type="auto"/>
        <w:tblLook w:val="04A0" w:firstRow="1" w:lastRow="0" w:firstColumn="1" w:lastColumn="0" w:noHBand="0" w:noVBand="1"/>
      </w:tblPr>
      <w:tblGrid>
        <w:gridCol w:w="4589"/>
        <w:gridCol w:w="4766"/>
      </w:tblGrid>
      <w:tr w:rsidR="000050AF" w:rsidRPr="000050AF" w14:paraId="588C89AB" w14:textId="77777777" w:rsidTr="006B2306">
        <w:tc>
          <w:tcPr>
            <w:tcW w:w="5281" w:type="dxa"/>
          </w:tcPr>
          <w:p w14:paraId="476155FB" w14:textId="77777777" w:rsidR="000050AF" w:rsidRPr="000050AF" w:rsidRDefault="000050AF" w:rsidP="000050AF">
            <w:pPr>
              <w:widowControl w:val="0"/>
              <w:autoSpaceDE w:val="0"/>
              <w:autoSpaceDN w:val="0"/>
              <w:adjustRightInd w:val="0"/>
              <w:spacing w:after="0" w:line="240" w:lineRule="auto"/>
              <w:outlineLvl w:val="0"/>
              <w:rPr>
                <w:rFonts w:ascii="Times New Roman" w:eastAsia="Calibri" w:hAnsi="Times New Roman" w:cs="Times New Roman"/>
                <w:sz w:val="28"/>
                <w:szCs w:val="28"/>
              </w:rPr>
            </w:pPr>
          </w:p>
        </w:tc>
        <w:tc>
          <w:tcPr>
            <w:tcW w:w="5281" w:type="dxa"/>
          </w:tcPr>
          <w:p w14:paraId="7C2C48E2" w14:textId="77777777" w:rsidR="000050AF" w:rsidRPr="000050AF" w:rsidRDefault="000050AF" w:rsidP="000050AF">
            <w:pPr>
              <w:widowControl w:val="0"/>
              <w:autoSpaceDE w:val="0"/>
              <w:autoSpaceDN w:val="0"/>
              <w:adjustRightInd w:val="0"/>
              <w:spacing w:after="0" w:line="240" w:lineRule="auto"/>
              <w:outlineLvl w:val="0"/>
              <w:rPr>
                <w:rFonts w:ascii="Times New Roman" w:eastAsia="Calibri" w:hAnsi="Times New Roman" w:cs="Times New Roman"/>
                <w:sz w:val="24"/>
                <w:szCs w:val="24"/>
              </w:rPr>
            </w:pPr>
            <w:r w:rsidRPr="000050AF">
              <w:rPr>
                <w:rFonts w:ascii="Times New Roman" w:eastAsia="Calibri" w:hAnsi="Times New Roman" w:cs="Times New Roman"/>
                <w:sz w:val="24"/>
                <w:szCs w:val="24"/>
              </w:rPr>
              <w:t xml:space="preserve">Приложение  </w:t>
            </w:r>
          </w:p>
          <w:p w14:paraId="49F509FA" w14:textId="77777777" w:rsidR="000050AF" w:rsidRPr="000050AF" w:rsidRDefault="000050AF" w:rsidP="000050AF">
            <w:pPr>
              <w:widowControl w:val="0"/>
              <w:autoSpaceDE w:val="0"/>
              <w:autoSpaceDN w:val="0"/>
              <w:adjustRightInd w:val="0"/>
              <w:spacing w:after="0" w:line="240" w:lineRule="auto"/>
              <w:outlineLvl w:val="0"/>
              <w:rPr>
                <w:rFonts w:ascii="Times New Roman" w:eastAsia="Calibri" w:hAnsi="Times New Roman" w:cs="Times New Roman"/>
                <w:sz w:val="24"/>
                <w:szCs w:val="24"/>
                <w:highlight w:val="yellow"/>
              </w:rPr>
            </w:pPr>
            <w:r w:rsidRPr="000050AF">
              <w:rPr>
                <w:rFonts w:ascii="Times New Roman" w:eastAsia="Calibri" w:hAnsi="Times New Roman" w:cs="Times New Roman"/>
                <w:sz w:val="24"/>
                <w:szCs w:val="24"/>
              </w:rPr>
              <w:t xml:space="preserve">к приказу </w:t>
            </w:r>
            <w:r w:rsidRPr="000050AF">
              <w:rPr>
                <w:rFonts w:ascii="Times New Roman" w:eastAsia="Calibri" w:hAnsi="Times New Roman" w:cs="Times New Roman"/>
                <w:sz w:val="28"/>
                <w:szCs w:val="28"/>
              </w:rPr>
              <w:t xml:space="preserve"> </w:t>
            </w:r>
            <w:r w:rsidRPr="000050AF">
              <w:rPr>
                <w:rFonts w:ascii="Times New Roman" w:eastAsia="Calibri" w:hAnsi="Times New Roman" w:cs="Times New Roman"/>
                <w:sz w:val="24"/>
                <w:szCs w:val="24"/>
              </w:rPr>
              <w:t>от 12.01.2021  № 9/01.21</w:t>
            </w:r>
          </w:p>
        </w:tc>
      </w:tr>
    </w:tbl>
    <w:p w14:paraId="228A5AC3" w14:textId="77777777" w:rsidR="000050AF" w:rsidRPr="000050AF" w:rsidRDefault="000050AF" w:rsidP="000050AF">
      <w:pPr>
        <w:widowControl w:val="0"/>
        <w:autoSpaceDE w:val="0"/>
        <w:autoSpaceDN w:val="0"/>
        <w:adjustRightInd w:val="0"/>
        <w:spacing w:after="0" w:line="240" w:lineRule="auto"/>
        <w:rPr>
          <w:rFonts w:ascii="Times New Roman" w:eastAsia="Calibri" w:hAnsi="Times New Roman" w:cs="Times New Roman"/>
          <w:sz w:val="28"/>
          <w:szCs w:val="28"/>
        </w:rPr>
      </w:pPr>
    </w:p>
    <w:p w14:paraId="30C8A50F" w14:textId="77777777" w:rsidR="000050AF" w:rsidRPr="000050AF" w:rsidRDefault="000050AF" w:rsidP="000050AF">
      <w:pPr>
        <w:autoSpaceDE w:val="0"/>
        <w:autoSpaceDN w:val="0"/>
        <w:adjustRightInd w:val="0"/>
        <w:spacing w:after="200" w:line="240" w:lineRule="auto"/>
        <w:jc w:val="center"/>
        <w:rPr>
          <w:rFonts w:ascii="Times New Roman" w:eastAsia="Calibri" w:hAnsi="Times New Roman" w:cs="Times New Roman"/>
          <w:bCs/>
          <w:color w:val="000000"/>
          <w:sz w:val="28"/>
          <w:szCs w:val="28"/>
        </w:rPr>
      </w:pPr>
      <w:r w:rsidRPr="000050AF">
        <w:rPr>
          <w:rFonts w:ascii="Times New Roman" w:eastAsia="Times New Roman" w:hAnsi="Times New Roman" w:cs="Times New Roman"/>
          <w:sz w:val="28"/>
          <w:szCs w:val="28"/>
          <w:lang w:eastAsia="ru-RU"/>
        </w:rPr>
        <w:t xml:space="preserve">Правила </w:t>
      </w:r>
      <w:r w:rsidRPr="000050AF">
        <w:rPr>
          <w:rFonts w:ascii="Times New Roman" w:eastAsia="Calibri" w:hAnsi="Times New Roman" w:cs="Times New Roman"/>
          <w:bCs/>
          <w:color w:val="000000"/>
          <w:sz w:val="28"/>
          <w:szCs w:val="28"/>
        </w:rPr>
        <w:t xml:space="preserve">рассмотрения запросов субъектов персональных данных или их представителей в </w:t>
      </w:r>
      <w:r w:rsidRPr="000050AF">
        <w:rPr>
          <w:rFonts w:ascii="Times New Roman" w:eastAsia="Times New Roman" w:hAnsi="Times New Roman" w:cs="Times New Roman"/>
          <w:sz w:val="28"/>
          <w:szCs w:val="28"/>
          <w:lang w:eastAsia="ru-RU"/>
        </w:rPr>
        <w:t>рассмотрения запросов субъектов ПДн в ООО «Клиника семейной медицины»</w:t>
      </w:r>
    </w:p>
    <w:p w14:paraId="1C710F76"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1.</w:t>
      </w:r>
      <w:r w:rsidRPr="000050AF">
        <w:rPr>
          <w:rFonts w:ascii="Times New Roman" w:eastAsia="Times New Roman" w:hAnsi="Times New Roman" w:cs="Times New Roman"/>
          <w:sz w:val="28"/>
          <w:szCs w:val="28"/>
          <w:lang w:val="en-US" w:eastAsia="ru-RU"/>
        </w:rPr>
        <w:t> </w:t>
      </w:r>
      <w:r w:rsidRPr="000050AF">
        <w:rPr>
          <w:rFonts w:ascii="Times New Roman" w:eastAsia="Times New Roman" w:hAnsi="Times New Roman" w:cs="Times New Roman"/>
          <w:sz w:val="28"/>
          <w:szCs w:val="28"/>
          <w:lang w:eastAsia="ru-RU"/>
        </w:rPr>
        <w:t>Настоящие Правила устанавливают порядок рассмотрения запросов субъектов персональных данных или их представителей в целях предотвращения нарушений законодательства Российской Федерации при обработке персональных данных, в том числе Трудового кодекса Российской Федерации, Федерального закона от</w:t>
      </w:r>
      <w:r w:rsidRPr="000050AF">
        <w:rPr>
          <w:rFonts w:ascii="Times New Roman" w:eastAsia="Times New Roman" w:hAnsi="Times New Roman" w:cs="Times New Roman"/>
          <w:sz w:val="28"/>
          <w:szCs w:val="28"/>
          <w:lang w:val="en-US" w:eastAsia="ru-RU"/>
        </w:rPr>
        <w:t> </w:t>
      </w:r>
      <w:r w:rsidRPr="000050AF">
        <w:rPr>
          <w:rFonts w:ascii="Times New Roman" w:eastAsia="Times New Roman" w:hAnsi="Times New Roman" w:cs="Times New Roman"/>
          <w:sz w:val="28"/>
          <w:szCs w:val="28"/>
          <w:lang w:eastAsia="ru-RU"/>
        </w:rPr>
        <w:t xml:space="preserve"> 27.07.2006  № 152-ФЗ «О персональных данных», Федерального закона от 02.05.2006 № 59-ФЗ «О порядке рассмотрения обращений граждан Российской Федерации», постановления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правыми актами, операторами, являющимися государственными или муниципальными органами» (далее – Правила).</w:t>
      </w:r>
    </w:p>
    <w:p w14:paraId="386AE1A2" w14:textId="77777777" w:rsidR="000050AF" w:rsidRPr="000050AF" w:rsidRDefault="000050AF" w:rsidP="000050AF">
      <w:pPr>
        <w:autoSpaceDE w:val="0"/>
        <w:autoSpaceDN w:val="0"/>
        <w:adjustRightInd w:val="0"/>
        <w:spacing w:after="200" w:line="240" w:lineRule="auto"/>
        <w:ind w:firstLine="708"/>
        <w:rPr>
          <w:rFonts w:ascii="Times New Roman" w:eastAsia="Calibri" w:hAnsi="Times New Roman" w:cs="Times New Roman"/>
          <w:bCs/>
          <w:color w:val="000000"/>
          <w:sz w:val="28"/>
          <w:szCs w:val="28"/>
        </w:rPr>
      </w:pPr>
      <w:r w:rsidRPr="000050AF">
        <w:rPr>
          <w:rFonts w:ascii="Times New Roman" w:eastAsia="Times New Roman" w:hAnsi="Times New Roman" w:cs="Times New Roman"/>
          <w:sz w:val="28"/>
          <w:szCs w:val="28"/>
          <w:lang w:eastAsia="ru-RU"/>
        </w:rPr>
        <w:t>2. ООО «Клиника семейной медицины»</w:t>
      </w:r>
      <w:r w:rsidRPr="000050AF">
        <w:rPr>
          <w:rFonts w:ascii="Times New Roman" w:eastAsia="Calibri" w:hAnsi="Times New Roman" w:cs="Times New Roman"/>
          <w:bCs/>
          <w:color w:val="000000"/>
          <w:sz w:val="28"/>
          <w:szCs w:val="28"/>
        </w:rPr>
        <w:t xml:space="preserve"> </w:t>
      </w:r>
      <w:r w:rsidRPr="000050AF">
        <w:rPr>
          <w:rFonts w:ascii="Times New Roman" w:eastAsia="Times New Roman" w:hAnsi="Times New Roman" w:cs="Times New Roman"/>
          <w:sz w:val="28"/>
          <w:szCs w:val="28"/>
          <w:lang w:eastAsia="ru-RU"/>
        </w:rPr>
        <w:t xml:space="preserve">в соответствии с Федеральным </w:t>
      </w:r>
      <w:hyperlink r:id="rId4" w:history="1">
        <w:r w:rsidRPr="000050AF">
          <w:rPr>
            <w:rFonts w:ascii="Times New Roman" w:eastAsia="Times New Roman" w:hAnsi="Times New Roman" w:cs="Times New Roman"/>
            <w:sz w:val="28"/>
            <w:szCs w:val="28"/>
            <w:lang w:eastAsia="ru-RU"/>
          </w:rPr>
          <w:t>законом</w:t>
        </w:r>
      </w:hyperlink>
      <w:r w:rsidRPr="000050AF">
        <w:rPr>
          <w:rFonts w:ascii="Times New Roman" w:eastAsia="Times New Roman" w:hAnsi="Times New Roman" w:cs="Times New Roman"/>
          <w:sz w:val="28"/>
          <w:szCs w:val="28"/>
          <w:lang w:eastAsia="ru-RU"/>
        </w:rPr>
        <w:t xml:space="preserve"> от 27.07.2006 </w:t>
      </w:r>
      <w:r w:rsidRPr="000050AF">
        <w:rPr>
          <w:rFonts w:ascii="Times New Roman" w:eastAsia="Times New Roman" w:hAnsi="Times New Roman" w:cs="Times New Roman"/>
          <w:sz w:val="28"/>
          <w:szCs w:val="28"/>
          <w:lang w:val="en-US" w:eastAsia="ru-RU"/>
        </w:rPr>
        <w:t> </w:t>
      </w:r>
      <w:r w:rsidRPr="000050AF">
        <w:rPr>
          <w:rFonts w:ascii="Times New Roman" w:eastAsia="Times New Roman" w:hAnsi="Times New Roman" w:cs="Times New Roman"/>
          <w:sz w:val="28"/>
          <w:szCs w:val="28"/>
          <w:lang w:eastAsia="ru-RU"/>
        </w:rPr>
        <w:t>№ 152-ФЗ «О персональных данных» является оператором, осуществляющим обработку персональных данных, а также определяющим цели обработки персональных данных, состав персональных данных, подлежащих обработке, действия (операции), совершаемые с персональными данными (далее – оператор персональных данных).</w:t>
      </w:r>
    </w:p>
    <w:p w14:paraId="775ECD6E" w14:textId="77777777" w:rsidR="000050AF" w:rsidRPr="000050AF" w:rsidRDefault="000050AF" w:rsidP="000050AF">
      <w:pPr>
        <w:autoSpaceDE w:val="0"/>
        <w:autoSpaceDN w:val="0"/>
        <w:adjustRightInd w:val="0"/>
        <w:spacing w:after="200" w:line="240" w:lineRule="auto"/>
        <w:ind w:firstLine="708"/>
        <w:rPr>
          <w:rFonts w:ascii="Times New Roman" w:eastAsia="Calibri" w:hAnsi="Times New Roman" w:cs="Times New Roman"/>
          <w:bCs/>
          <w:color w:val="000000"/>
          <w:sz w:val="28"/>
          <w:szCs w:val="28"/>
        </w:rPr>
      </w:pPr>
      <w:r w:rsidRPr="000050AF">
        <w:rPr>
          <w:rFonts w:ascii="Times New Roman" w:eastAsia="Times New Roman" w:hAnsi="Times New Roman" w:cs="Times New Roman"/>
          <w:sz w:val="28"/>
          <w:szCs w:val="28"/>
          <w:lang w:eastAsia="ru-RU"/>
        </w:rPr>
        <w:t>3.</w:t>
      </w:r>
      <w:r w:rsidRPr="000050AF">
        <w:rPr>
          <w:rFonts w:ascii="Times New Roman" w:eastAsia="Times New Roman" w:hAnsi="Times New Roman" w:cs="Times New Roman"/>
          <w:sz w:val="28"/>
          <w:szCs w:val="28"/>
          <w:lang w:val="en-US" w:eastAsia="ru-RU"/>
        </w:rPr>
        <w:t> </w:t>
      </w:r>
      <w:r w:rsidRPr="000050AF">
        <w:rPr>
          <w:rFonts w:ascii="Times New Roman" w:eastAsia="Times New Roman" w:hAnsi="Times New Roman" w:cs="Times New Roman"/>
          <w:sz w:val="28"/>
          <w:szCs w:val="28"/>
          <w:lang w:eastAsia="ru-RU"/>
        </w:rPr>
        <w:t>Субъектами персональных данных являются сотрудники ООО «Клиника семейной медицины»</w:t>
      </w:r>
      <w:r w:rsidRPr="000050AF">
        <w:rPr>
          <w:rFonts w:ascii="Times New Roman" w:eastAsia="Calibri" w:hAnsi="Times New Roman" w:cs="Times New Roman"/>
          <w:bCs/>
          <w:color w:val="000000"/>
          <w:sz w:val="28"/>
          <w:szCs w:val="28"/>
        </w:rPr>
        <w:t xml:space="preserve">, </w:t>
      </w:r>
      <w:r w:rsidRPr="000050AF">
        <w:rPr>
          <w:rFonts w:ascii="Times New Roman" w:eastAsia="Times New Roman" w:hAnsi="Times New Roman" w:cs="Times New Roman"/>
          <w:sz w:val="28"/>
          <w:szCs w:val="28"/>
          <w:lang w:eastAsia="ru-RU"/>
        </w:rPr>
        <w:t>граждане Российской Федерации, информация о которых содержатся в информационных системах ООО «Клиника семейной медицины»</w:t>
      </w:r>
      <w:r w:rsidRPr="000050AF">
        <w:rPr>
          <w:rFonts w:ascii="Times New Roman" w:eastAsia="Calibri" w:hAnsi="Times New Roman" w:cs="Times New Roman"/>
          <w:bCs/>
          <w:color w:val="000000"/>
          <w:sz w:val="28"/>
          <w:szCs w:val="28"/>
        </w:rPr>
        <w:t xml:space="preserve"> </w:t>
      </w:r>
      <w:r w:rsidRPr="000050AF">
        <w:rPr>
          <w:rFonts w:ascii="Times New Roman" w:eastAsia="Times New Roman" w:hAnsi="Times New Roman" w:cs="Times New Roman"/>
          <w:sz w:val="28"/>
          <w:szCs w:val="28"/>
          <w:lang w:eastAsia="ru-RU"/>
        </w:rPr>
        <w:t>(далее – субъекты персональных данных).</w:t>
      </w:r>
    </w:p>
    <w:p w14:paraId="0AFBDD0A"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4. Субъект персональных данных или его представитель имеет право на получение следующей информации:</w:t>
      </w:r>
    </w:p>
    <w:p w14:paraId="7B5B87A5"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а) подтверждение факта обработки персональных данных оператором персональных данных;</w:t>
      </w:r>
    </w:p>
    <w:p w14:paraId="016FBBEF"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б) правовые основания, цели и способы обработки персональных данных оператором персональных данных;</w:t>
      </w:r>
    </w:p>
    <w:p w14:paraId="36895E05"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г) наименование и место нахождения оператора персональных данных, сведения о лицах, которые имеют доступ к персональным данным или которым могут быть раскрыты персональные данные на основании договора с оператором персональных данных или на основании Федерального закона от 27.07.2006                  № 152-ФЗ «О персональных данных» (далее – Федеральный закон);</w:t>
      </w:r>
    </w:p>
    <w:p w14:paraId="4EE8C760"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 xml:space="preserve">д) обрабатываемые персональные данные, относящиеся к соответствующему субъекту персональных данных, источник их получения, </w:t>
      </w:r>
      <w:r w:rsidRPr="000050AF">
        <w:rPr>
          <w:rFonts w:ascii="Times New Roman" w:eastAsia="Times New Roman" w:hAnsi="Times New Roman" w:cs="Times New Roman"/>
          <w:sz w:val="28"/>
          <w:szCs w:val="28"/>
          <w:lang w:eastAsia="ru-RU"/>
        </w:rPr>
        <w:lastRenderedPageBreak/>
        <w:t>если иной порядок представления таких данных не предусмотрен Федеральным законом;</w:t>
      </w:r>
    </w:p>
    <w:p w14:paraId="53357FD9"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е) сроки обработки персональных данных, в том числе сроки их хранения;</w:t>
      </w:r>
    </w:p>
    <w:p w14:paraId="467676BB"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ж) порядок осуществления субъектом персональных данных прав, предусмотренных Федеральным законом;</w:t>
      </w:r>
    </w:p>
    <w:p w14:paraId="49B5C80A"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з) название или фамилию, имя, отчество (если имеется) и адрес лица, осуществляющего обработку персональных данных по поручению оператора персональных данных, если обработка поручена или будет поручена такому лицу;</w:t>
      </w:r>
    </w:p>
    <w:p w14:paraId="5DC7F4E2"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и) иные сведения, предусмотренные Федеральным законом.</w:t>
      </w:r>
    </w:p>
    <w:p w14:paraId="5B0A665B"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6. Обязанности оператора персональных данных при обращении к нему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14:paraId="39058C3F"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а) оператор персональных данных обязан сообщить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в течение 30 рабочих дней с даты получения запроса субъекта персональных данных или его представителя;</w:t>
      </w:r>
    </w:p>
    <w:p w14:paraId="24E228E7"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б)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персональных данных обязан дать в письменной форме мотивированный ответ, с указанием основания для такого отказа, в срок, не превышающий 30 рабочих дней со дня обращения субъекта персональных данных или его представителя либо от даты получения запроса субъекта персональных данных или его представителя.</w:t>
      </w:r>
    </w:p>
    <w:p w14:paraId="1347DB7F"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7. Субъект персональных данных вправе требовать от оператора персональных данных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46BC45BE"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8. Запрашиваемые сведения должны быть предоставлены субъекту персональных данных или его представителю оператором персональных данных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3FCC631D" w14:textId="77777777" w:rsidR="000050AF" w:rsidRPr="000050AF" w:rsidRDefault="000050AF" w:rsidP="000050AF">
      <w:pPr>
        <w:spacing w:after="0" w:line="240" w:lineRule="auto"/>
        <w:ind w:firstLine="709"/>
        <w:contextualSpacing/>
        <w:jc w:val="both"/>
        <w:outlineLvl w:val="1"/>
        <w:rPr>
          <w:rFonts w:ascii="Times New Roman" w:eastAsia="Times New Roman" w:hAnsi="Times New Roman" w:cs="Times New Roman"/>
          <w:sz w:val="28"/>
          <w:szCs w:val="28"/>
          <w:lang w:eastAsia="ru-RU"/>
        </w:rPr>
      </w:pPr>
      <w:r w:rsidRPr="000050AF">
        <w:rPr>
          <w:rFonts w:ascii="Times New Roman" w:eastAsia="Times New Roman" w:hAnsi="Times New Roman" w:cs="Times New Roman"/>
          <w:sz w:val="28"/>
          <w:szCs w:val="28"/>
          <w:lang w:eastAsia="ru-RU"/>
        </w:rPr>
        <w:t xml:space="preserve">9. В случае, если запрашиваемые сведения, а также обрабатываемые персональные данные не были предоставлены субъекту персональных данных </w:t>
      </w:r>
      <w:r w:rsidRPr="000050AF">
        <w:rPr>
          <w:rFonts w:ascii="Times New Roman" w:eastAsia="Times New Roman" w:hAnsi="Times New Roman" w:cs="Times New Roman"/>
          <w:sz w:val="28"/>
          <w:szCs w:val="28"/>
          <w:lang w:eastAsia="ru-RU"/>
        </w:rPr>
        <w:lastRenderedPageBreak/>
        <w:t>для ознакомления в полном объеме, субъект персональных данных вправе обратиться повторно к оператору персональных данных или направить ему повторный запрос в целях получения дополнительных сведений и ознакомления с такими персональными данными не ранее чем через 30 рабочих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 Повторный запрос должен содержать обоснование направления повторного запроса.</w:t>
      </w:r>
    </w:p>
    <w:p w14:paraId="1F032841" w14:textId="77777777" w:rsidR="000050AF" w:rsidRPr="000050AF" w:rsidRDefault="000050AF" w:rsidP="000050AF">
      <w:pPr>
        <w:autoSpaceDE w:val="0"/>
        <w:autoSpaceDN w:val="0"/>
        <w:adjustRightInd w:val="0"/>
        <w:spacing w:after="200" w:line="240" w:lineRule="auto"/>
        <w:ind w:firstLine="708"/>
        <w:rPr>
          <w:rFonts w:ascii="Times New Roman" w:eastAsia="Calibri" w:hAnsi="Times New Roman" w:cs="Times New Roman"/>
          <w:bCs/>
          <w:color w:val="000000"/>
          <w:sz w:val="28"/>
          <w:szCs w:val="28"/>
        </w:rPr>
      </w:pPr>
      <w:r w:rsidRPr="000050AF">
        <w:rPr>
          <w:rFonts w:ascii="Times New Roman" w:eastAsia="Times New Roman" w:hAnsi="Times New Roman" w:cs="Times New Roman"/>
          <w:sz w:val="28"/>
          <w:szCs w:val="28"/>
          <w:lang w:eastAsia="ru-RU"/>
        </w:rPr>
        <w:t>10. Оператор персональных данных вправе отказать субъекту персональных данных в выполнении запроса, не соответствующего условиям, предусмотренным Правилами. Такой отказ должен быть мотивированным. Обязанность представления доказательств обоснованности отказа в выполнении запроса лежит на операторе персональных данных ООО «Клиника семейной медицины»</w:t>
      </w:r>
    </w:p>
    <w:p w14:paraId="572BFB7C" w14:textId="77777777" w:rsidR="000050AF" w:rsidRPr="000050AF" w:rsidRDefault="000050AF" w:rsidP="000050AF">
      <w:pPr>
        <w:spacing w:after="0" w:line="240" w:lineRule="auto"/>
        <w:ind w:firstLine="709"/>
        <w:contextualSpacing/>
        <w:outlineLvl w:val="1"/>
        <w:rPr>
          <w:rFonts w:ascii="Calibri" w:eastAsia="Calibri" w:hAnsi="Calibri" w:cs="Times New Roman"/>
        </w:rPr>
      </w:pPr>
    </w:p>
    <w:p w14:paraId="4D5BB4E3" w14:textId="77777777" w:rsidR="000050AF" w:rsidRPr="000050AF" w:rsidRDefault="000050AF" w:rsidP="000050AF">
      <w:pPr>
        <w:spacing w:after="200" w:line="276" w:lineRule="auto"/>
        <w:rPr>
          <w:rFonts w:ascii="Calibri" w:eastAsia="Calibri" w:hAnsi="Calibri" w:cs="Times New Roman"/>
        </w:rPr>
      </w:pPr>
    </w:p>
    <w:p w14:paraId="5237576F" w14:textId="77777777" w:rsidR="000050AF" w:rsidRPr="000050AF" w:rsidRDefault="000050AF" w:rsidP="000050AF">
      <w:pPr>
        <w:spacing w:after="200" w:line="276" w:lineRule="auto"/>
        <w:rPr>
          <w:rFonts w:ascii="Calibri" w:eastAsia="Calibri" w:hAnsi="Calibri" w:cs="Times New Roman"/>
        </w:rPr>
      </w:pPr>
    </w:p>
    <w:p w14:paraId="3022178A" w14:textId="77777777" w:rsidR="000050AF" w:rsidRPr="000050AF" w:rsidRDefault="000050AF" w:rsidP="000050AF">
      <w:pPr>
        <w:spacing w:after="200" w:line="276" w:lineRule="auto"/>
        <w:rPr>
          <w:rFonts w:ascii="Calibri" w:eastAsia="Calibri" w:hAnsi="Calibri" w:cs="Times New Roman"/>
        </w:rPr>
      </w:pPr>
    </w:p>
    <w:p w14:paraId="26EDD749" w14:textId="77777777" w:rsidR="000050AF" w:rsidRPr="000050AF" w:rsidRDefault="000050AF" w:rsidP="000050AF">
      <w:pPr>
        <w:spacing w:after="200" w:line="276" w:lineRule="auto"/>
        <w:rPr>
          <w:rFonts w:ascii="Calibri" w:eastAsia="Calibri" w:hAnsi="Calibri" w:cs="Times New Roman"/>
        </w:rPr>
      </w:pPr>
    </w:p>
    <w:p w14:paraId="0D68D04F" w14:textId="77777777" w:rsidR="000050AF" w:rsidRPr="000050AF" w:rsidRDefault="000050AF" w:rsidP="000050AF">
      <w:pPr>
        <w:spacing w:after="200" w:line="276" w:lineRule="auto"/>
        <w:rPr>
          <w:rFonts w:ascii="Calibri" w:eastAsia="Calibri" w:hAnsi="Calibri" w:cs="Times New Roman"/>
        </w:rPr>
      </w:pPr>
    </w:p>
    <w:p w14:paraId="090C1070" w14:textId="77777777" w:rsidR="000050AF" w:rsidRPr="000050AF" w:rsidRDefault="000050AF" w:rsidP="000050AF">
      <w:pPr>
        <w:spacing w:after="200" w:line="276" w:lineRule="auto"/>
        <w:rPr>
          <w:rFonts w:ascii="Calibri" w:eastAsia="Calibri" w:hAnsi="Calibri" w:cs="Times New Roman"/>
        </w:rPr>
      </w:pPr>
    </w:p>
    <w:p w14:paraId="2EDF52D5" w14:textId="77777777" w:rsidR="000050AF" w:rsidRPr="000050AF" w:rsidRDefault="000050AF" w:rsidP="000050AF">
      <w:pPr>
        <w:spacing w:after="200" w:line="276" w:lineRule="auto"/>
        <w:rPr>
          <w:rFonts w:ascii="Calibri" w:eastAsia="Calibri" w:hAnsi="Calibri" w:cs="Times New Roman"/>
        </w:rPr>
      </w:pPr>
    </w:p>
    <w:p w14:paraId="48798D6B" w14:textId="77777777" w:rsidR="000050AF" w:rsidRPr="000050AF" w:rsidRDefault="000050AF" w:rsidP="000050AF">
      <w:pPr>
        <w:spacing w:after="200" w:line="276" w:lineRule="auto"/>
        <w:rPr>
          <w:rFonts w:ascii="Calibri" w:eastAsia="Calibri" w:hAnsi="Calibri" w:cs="Times New Roman"/>
        </w:rPr>
      </w:pPr>
    </w:p>
    <w:p w14:paraId="7A332C1E" w14:textId="77777777" w:rsidR="000050AF" w:rsidRPr="000050AF" w:rsidRDefault="000050AF" w:rsidP="000050AF">
      <w:pPr>
        <w:spacing w:after="200" w:line="276" w:lineRule="auto"/>
        <w:rPr>
          <w:rFonts w:ascii="Calibri" w:eastAsia="Calibri" w:hAnsi="Calibri" w:cs="Times New Roman"/>
        </w:rPr>
      </w:pPr>
    </w:p>
    <w:p w14:paraId="18306A78" w14:textId="77777777" w:rsidR="000050AF" w:rsidRPr="000050AF" w:rsidRDefault="000050AF" w:rsidP="000050AF">
      <w:pPr>
        <w:spacing w:after="200" w:line="276" w:lineRule="auto"/>
        <w:rPr>
          <w:rFonts w:ascii="Calibri" w:eastAsia="Calibri" w:hAnsi="Calibri" w:cs="Times New Roman"/>
        </w:rPr>
      </w:pPr>
    </w:p>
    <w:p w14:paraId="147142E8" w14:textId="77777777" w:rsidR="000050AF" w:rsidRPr="000050AF" w:rsidRDefault="000050AF" w:rsidP="000050AF">
      <w:pPr>
        <w:spacing w:after="200" w:line="276" w:lineRule="auto"/>
        <w:rPr>
          <w:rFonts w:ascii="Calibri" w:eastAsia="Calibri" w:hAnsi="Calibri" w:cs="Times New Roman"/>
        </w:rPr>
      </w:pPr>
    </w:p>
    <w:p w14:paraId="5820726E" w14:textId="77777777" w:rsidR="000050AF" w:rsidRPr="000050AF" w:rsidRDefault="000050AF" w:rsidP="000050AF">
      <w:pPr>
        <w:spacing w:after="200" w:line="276" w:lineRule="auto"/>
        <w:rPr>
          <w:rFonts w:ascii="Calibri" w:eastAsia="Calibri" w:hAnsi="Calibri" w:cs="Times New Roman"/>
        </w:rPr>
      </w:pPr>
    </w:p>
    <w:p w14:paraId="6FD2CFFB" w14:textId="77777777" w:rsidR="000050AF" w:rsidRPr="000050AF" w:rsidRDefault="000050AF" w:rsidP="000050AF">
      <w:pPr>
        <w:spacing w:after="200" w:line="276" w:lineRule="auto"/>
        <w:rPr>
          <w:rFonts w:ascii="Calibri" w:eastAsia="Calibri" w:hAnsi="Calibri" w:cs="Times New Roman"/>
        </w:rPr>
      </w:pPr>
    </w:p>
    <w:p w14:paraId="0581D137" w14:textId="77777777" w:rsidR="000050AF" w:rsidRPr="000050AF" w:rsidRDefault="000050AF" w:rsidP="000050AF">
      <w:pPr>
        <w:spacing w:after="200" w:line="276" w:lineRule="auto"/>
        <w:rPr>
          <w:rFonts w:ascii="Calibri" w:eastAsia="Calibri" w:hAnsi="Calibri" w:cs="Times New Roman"/>
        </w:rPr>
      </w:pPr>
    </w:p>
    <w:p w14:paraId="6043D65D" w14:textId="77777777" w:rsidR="000050AF" w:rsidRPr="000050AF" w:rsidRDefault="000050AF" w:rsidP="000050AF">
      <w:pPr>
        <w:spacing w:after="200" w:line="276" w:lineRule="auto"/>
        <w:rPr>
          <w:rFonts w:ascii="Calibri" w:eastAsia="Calibri" w:hAnsi="Calibri" w:cs="Times New Roman"/>
        </w:rPr>
      </w:pPr>
    </w:p>
    <w:p w14:paraId="25838E25" w14:textId="77777777" w:rsidR="000050AF" w:rsidRPr="000050AF" w:rsidRDefault="000050AF" w:rsidP="000050AF">
      <w:pPr>
        <w:spacing w:after="200" w:line="276" w:lineRule="auto"/>
        <w:rPr>
          <w:rFonts w:ascii="Calibri" w:eastAsia="Calibri" w:hAnsi="Calibri" w:cs="Times New Roman"/>
        </w:rPr>
      </w:pPr>
    </w:p>
    <w:p w14:paraId="42F0EB8C" w14:textId="77777777" w:rsidR="000050AF" w:rsidRPr="000050AF" w:rsidRDefault="000050AF" w:rsidP="000050AF">
      <w:pPr>
        <w:spacing w:after="200" w:line="276" w:lineRule="auto"/>
        <w:rPr>
          <w:rFonts w:ascii="Calibri" w:eastAsia="Calibri" w:hAnsi="Calibri" w:cs="Times New Roman"/>
        </w:rPr>
      </w:pPr>
    </w:p>
    <w:p w14:paraId="2F8925FD" w14:textId="77777777" w:rsidR="00BC5D84" w:rsidRDefault="000050AF" w:rsidP="000050AF">
      <w:r w:rsidRPr="000050AF">
        <w:rPr>
          <w:rFonts w:ascii="Calibri" w:eastAsia="Calibri" w:hAnsi="Calibri" w:cs="Times New Roman"/>
        </w:rPr>
        <w:br w:type="page"/>
      </w:r>
    </w:p>
    <w:sectPr w:rsidR="00BC5D84" w:rsidSect="005C3A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AD5"/>
    <w:rsid w:val="000050AF"/>
    <w:rsid w:val="001230AB"/>
    <w:rsid w:val="001A1D97"/>
    <w:rsid w:val="005C3AD5"/>
    <w:rsid w:val="00A70246"/>
    <w:rsid w:val="00F42D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0996D"/>
  <w15:chartTrackingRefBased/>
  <w15:docId w15:val="{B9616A3C-9767-43F4-BAC0-C43DA9D11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718A75A8D15A892E80670444ED1D89AE5A015066394E6EEF6B33D6D536jAE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1045</Words>
  <Characters>5960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Михаил</cp:lastModifiedBy>
  <cp:revision>3</cp:revision>
  <cp:lastPrinted>2022-04-19T04:24:00Z</cp:lastPrinted>
  <dcterms:created xsi:type="dcterms:W3CDTF">2022-04-19T06:27:00Z</dcterms:created>
  <dcterms:modified xsi:type="dcterms:W3CDTF">2023-05-24T06:16:00Z</dcterms:modified>
</cp:coreProperties>
</file>